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0F2" w:rsidRDefault="001060F2"/>
    <w:p w:rsidR="00522054" w:rsidRPr="00522054" w:rsidRDefault="00522054" w:rsidP="005220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spellStart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proofErr w:type="gramStart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Ц</w:t>
      </w:r>
      <w:proofErr w:type="gramEnd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æгат</w:t>
      </w:r>
      <w:proofErr w:type="spellEnd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- </w:t>
      </w:r>
      <w:proofErr w:type="spellStart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522054" w:rsidRPr="00522054" w:rsidRDefault="00522054" w:rsidP="005220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spellStart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район - </w:t>
      </w:r>
      <w:proofErr w:type="spellStart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:rsidR="00522054" w:rsidRPr="00522054" w:rsidRDefault="00522054" w:rsidP="005220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администрацийы</w:t>
      </w:r>
      <w:proofErr w:type="spellEnd"/>
    </w:p>
    <w:p w:rsidR="00522054" w:rsidRPr="00522054" w:rsidRDefault="00522054" w:rsidP="005220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522054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У Ы Н А Ф </w:t>
      </w:r>
      <w:proofErr w:type="spellStart"/>
      <w:proofErr w:type="gramStart"/>
      <w:r w:rsidRPr="00522054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Ф</w:t>
      </w:r>
      <w:proofErr w:type="spellEnd"/>
      <w:proofErr w:type="gramEnd"/>
      <w:r w:rsidRPr="00522054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Æ </w:t>
      </w:r>
    </w:p>
    <w:p w:rsidR="00522054" w:rsidRPr="00522054" w:rsidRDefault="00522054" w:rsidP="00522054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        </w:t>
      </w:r>
    </w:p>
    <w:p w:rsidR="00522054" w:rsidRPr="00522054" w:rsidRDefault="00522054" w:rsidP="0052205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522054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0854DA0" wp14:editId="54FFD222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13970" t="10160" r="5080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" o:allowincell="f"/>
            </w:pict>
          </mc:Fallback>
        </mc:AlternateContent>
      </w:r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Администрация местного самоуправления</w:t>
      </w:r>
    </w:p>
    <w:p w:rsidR="00522054" w:rsidRPr="00522054" w:rsidRDefault="00522054" w:rsidP="005220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муниципального образования - Пригородный район</w:t>
      </w:r>
    </w:p>
    <w:p w:rsidR="00522054" w:rsidRPr="00522054" w:rsidRDefault="00522054" w:rsidP="005220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Республики Северная Осетия – Алания</w:t>
      </w:r>
    </w:p>
    <w:p w:rsidR="00522054" w:rsidRPr="00522054" w:rsidRDefault="00522054" w:rsidP="005220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gramStart"/>
      <w:r w:rsidRPr="00522054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</w:t>
      </w:r>
      <w:proofErr w:type="gramEnd"/>
      <w:r w:rsidRPr="00522054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О С Т А Н О В Л Е Н И Е</w:t>
      </w:r>
    </w:p>
    <w:p w:rsidR="00522054" w:rsidRPr="00522054" w:rsidRDefault="00522054" w:rsidP="005220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522054" w:rsidRPr="00522054" w:rsidRDefault="00522054" w:rsidP="005220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B5BD7" w:rsidRDefault="00522054" w:rsidP="00522054">
      <w:pPr>
        <w:spacing w:after="0" w:line="240" w:lineRule="auto"/>
        <w:ind w:right="-427"/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</w:t>
      </w:r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от  «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19</w:t>
      </w:r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января   2017</w:t>
      </w:r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г.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с. Октябрьское            </w:t>
      </w:r>
      <w:r w:rsidRPr="0052205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№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08</w:t>
      </w:r>
      <w:bookmarkStart w:id="0" w:name="_GoBack"/>
      <w:bookmarkEnd w:id="0"/>
    </w:p>
    <w:p w:rsidR="00E45C69" w:rsidRDefault="00E45C69"/>
    <w:p w:rsidR="00E45C69" w:rsidRPr="00F21060" w:rsidRDefault="00E45C69" w:rsidP="00E45C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060">
        <w:rPr>
          <w:rFonts w:ascii="Times New Roman" w:hAnsi="Times New Roman" w:cs="Times New Roman"/>
          <w:b/>
          <w:sz w:val="28"/>
          <w:szCs w:val="28"/>
        </w:rPr>
        <w:t>Об утверждении муниципальной</w:t>
      </w:r>
      <w:r w:rsidR="00FE0479" w:rsidRPr="00F21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1060">
        <w:rPr>
          <w:rFonts w:ascii="Times New Roman" w:hAnsi="Times New Roman" w:cs="Times New Roman"/>
          <w:b/>
          <w:sz w:val="28"/>
          <w:szCs w:val="28"/>
        </w:rPr>
        <w:t>программы «Социальное развитие</w:t>
      </w:r>
    </w:p>
    <w:p w:rsidR="00E45C69" w:rsidRPr="00F21060" w:rsidRDefault="00E45C69" w:rsidP="00E45C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06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– </w:t>
      </w:r>
      <w:r w:rsidR="00B14BB3" w:rsidRPr="00F21060">
        <w:rPr>
          <w:rFonts w:ascii="Times New Roman" w:hAnsi="Times New Roman" w:cs="Times New Roman"/>
          <w:b/>
          <w:sz w:val="28"/>
          <w:szCs w:val="28"/>
        </w:rPr>
        <w:t xml:space="preserve">Пригородный район </w:t>
      </w:r>
      <w:r w:rsidR="00F21060" w:rsidRPr="00F21060">
        <w:rPr>
          <w:rFonts w:ascii="Times New Roman" w:hAnsi="Times New Roman" w:cs="Times New Roman"/>
          <w:b/>
          <w:sz w:val="28"/>
          <w:szCs w:val="28"/>
        </w:rPr>
        <w:t>на 2017 год и на плановый период 2018-2019 гг</w:t>
      </w:r>
      <w:r w:rsidRPr="00F21060">
        <w:rPr>
          <w:rFonts w:ascii="Times New Roman" w:hAnsi="Times New Roman" w:cs="Times New Roman"/>
          <w:b/>
          <w:sz w:val="28"/>
          <w:szCs w:val="28"/>
        </w:rPr>
        <w:t>.»</w:t>
      </w:r>
    </w:p>
    <w:p w:rsidR="00E45C69" w:rsidRPr="00F21060" w:rsidRDefault="00E45C69" w:rsidP="00E45C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BD7" w:rsidRDefault="00E45C69" w:rsidP="00E45C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179.3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законом Респ</w:t>
      </w:r>
      <w:r w:rsidR="00155699">
        <w:rPr>
          <w:rFonts w:ascii="Times New Roman" w:hAnsi="Times New Roman" w:cs="Times New Roman"/>
          <w:sz w:val="28"/>
          <w:szCs w:val="28"/>
        </w:rPr>
        <w:t>ублики Северная Осетия – Алания от 25.04.2006 №24-РЗ «О местном самоуправлении в Республике Северная Осетия – Алания»</w:t>
      </w:r>
      <w:r>
        <w:rPr>
          <w:rFonts w:ascii="Times New Roman" w:hAnsi="Times New Roman" w:cs="Times New Roman"/>
          <w:sz w:val="28"/>
          <w:szCs w:val="28"/>
        </w:rPr>
        <w:t xml:space="preserve"> и руководствуясь Уставом муниципального образования – Пригородный район, администрация местного самоуправления муниципального образования </w:t>
      </w:r>
      <w:r w:rsidR="003331AB">
        <w:rPr>
          <w:rFonts w:ascii="Times New Roman" w:hAnsi="Times New Roman" w:cs="Times New Roman"/>
          <w:sz w:val="28"/>
          <w:szCs w:val="28"/>
        </w:rPr>
        <w:t>– Пригородный район постановляю</w:t>
      </w:r>
      <w:r w:rsidR="004B5BD7">
        <w:rPr>
          <w:rFonts w:ascii="Times New Roman" w:hAnsi="Times New Roman" w:cs="Times New Roman"/>
          <w:sz w:val="28"/>
          <w:szCs w:val="28"/>
        </w:rPr>
        <w:t>:</w:t>
      </w:r>
    </w:p>
    <w:p w:rsidR="005765A2" w:rsidRDefault="005765A2" w:rsidP="00E45C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5BD7" w:rsidRDefault="004B5BD7" w:rsidP="004B5BD7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прилагаемую муниципальную программу «Социальное развитие муниципального образов</w:t>
      </w:r>
      <w:r w:rsidR="00E063AE">
        <w:rPr>
          <w:rFonts w:ascii="Times New Roman" w:hAnsi="Times New Roman" w:cs="Times New Roman"/>
          <w:sz w:val="28"/>
          <w:szCs w:val="28"/>
        </w:rPr>
        <w:t xml:space="preserve">ания – Пригородный район </w:t>
      </w:r>
      <w:r w:rsidR="005765A2" w:rsidRPr="005765A2">
        <w:rPr>
          <w:rFonts w:ascii="Times New Roman" w:hAnsi="Times New Roman" w:cs="Times New Roman"/>
          <w:sz w:val="28"/>
          <w:szCs w:val="28"/>
        </w:rPr>
        <w:t>на 2017 год и на плановый период 2018-2019 гг.»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5A2" w:rsidRDefault="005765A2" w:rsidP="005765A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B5BD7" w:rsidRDefault="004B5BD7" w:rsidP="003331A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1AB">
        <w:rPr>
          <w:rFonts w:ascii="Times New Roman" w:hAnsi="Times New Roman" w:cs="Times New Roman"/>
          <w:sz w:val="28"/>
          <w:szCs w:val="28"/>
        </w:rPr>
        <w:t>При формировании бюджета муниципального образования – Пригородный район на 20</w:t>
      </w:r>
      <w:r w:rsidR="003331AB">
        <w:rPr>
          <w:rFonts w:ascii="Times New Roman" w:hAnsi="Times New Roman" w:cs="Times New Roman"/>
          <w:sz w:val="28"/>
          <w:szCs w:val="28"/>
        </w:rPr>
        <w:t>17</w:t>
      </w:r>
      <w:r w:rsidR="00F96F42" w:rsidRPr="003331AB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3331AB">
        <w:rPr>
          <w:rFonts w:ascii="Times New Roman" w:hAnsi="Times New Roman" w:cs="Times New Roman"/>
          <w:sz w:val="28"/>
          <w:szCs w:val="28"/>
        </w:rPr>
        <w:t>2018</w:t>
      </w:r>
      <w:r w:rsidR="00E063AE" w:rsidRPr="003331AB">
        <w:rPr>
          <w:rFonts w:ascii="Times New Roman" w:hAnsi="Times New Roman" w:cs="Times New Roman"/>
          <w:sz w:val="28"/>
          <w:szCs w:val="28"/>
        </w:rPr>
        <w:t xml:space="preserve">-2019 </w:t>
      </w:r>
      <w:r w:rsidRPr="003331AB">
        <w:rPr>
          <w:rFonts w:ascii="Times New Roman" w:hAnsi="Times New Roman" w:cs="Times New Roman"/>
          <w:sz w:val="28"/>
          <w:szCs w:val="28"/>
        </w:rPr>
        <w:t>гг. финансовому управлению АМС МО – Пригородный район предусмотреть средства для реализации муниципальной целевой программы «Социальное развитие муниципального образов</w:t>
      </w:r>
      <w:r w:rsidR="003331AB">
        <w:rPr>
          <w:rFonts w:ascii="Times New Roman" w:hAnsi="Times New Roman" w:cs="Times New Roman"/>
          <w:sz w:val="28"/>
          <w:szCs w:val="28"/>
        </w:rPr>
        <w:t xml:space="preserve">ания – Пригородный район на </w:t>
      </w:r>
      <w:r w:rsidR="00F21060" w:rsidRPr="003331AB">
        <w:rPr>
          <w:rFonts w:ascii="Times New Roman" w:hAnsi="Times New Roman" w:cs="Times New Roman"/>
          <w:sz w:val="28"/>
          <w:szCs w:val="28"/>
        </w:rPr>
        <w:t>20</w:t>
      </w:r>
      <w:r w:rsidR="00F21060">
        <w:rPr>
          <w:rFonts w:ascii="Times New Roman" w:hAnsi="Times New Roman" w:cs="Times New Roman"/>
          <w:sz w:val="28"/>
          <w:szCs w:val="28"/>
        </w:rPr>
        <w:t>17</w:t>
      </w:r>
      <w:r w:rsidR="00F21060" w:rsidRPr="003331AB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F21060">
        <w:rPr>
          <w:rFonts w:ascii="Times New Roman" w:hAnsi="Times New Roman" w:cs="Times New Roman"/>
          <w:sz w:val="28"/>
          <w:szCs w:val="28"/>
        </w:rPr>
        <w:t>2018</w:t>
      </w:r>
      <w:r w:rsidR="00F21060" w:rsidRPr="003331AB">
        <w:rPr>
          <w:rFonts w:ascii="Times New Roman" w:hAnsi="Times New Roman" w:cs="Times New Roman"/>
          <w:sz w:val="28"/>
          <w:szCs w:val="28"/>
        </w:rPr>
        <w:t xml:space="preserve">-2019 </w:t>
      </w:r>
      <w:proofErr w:type="spellStart"/>
      <w:proofErr w:type="gramStart"/>
      <w:r w:rsidR="00F21060" w:rsidRPr="003331AB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="00F21060">
        <w:rPr>
          <w:rFonts w:ascii="Times New Roman" w:hAnsi="Times New Roman" w:cs="Times New Roman"/>
          <w:sz w:val="28"/>
          <w:szCs w:val="28"/>
        </w:rPr>
        <w:t>»</w:t>
      </w:r>
      <w:r w:rsidRPr="003331AB">
        <w:rPr>
          <w:rFonts w:ascii="Times New Roman" w:hAnsi="Times New Roman" w:cs="Times New Roman"/>
          <w:sz w:val="28"/>
          <w:szCs w:val="28"/>
        </w:rPr>
        <w:t>.</w:t>
      </w:r>
    </w:p>
    <w:p w:rsidR="005765A2" w:rsidRDefault="005765A2" w:rsidP="005765A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B5BD7" w:rsidRDefault="004B5BD7" w:rsidP="004B5BD7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1AB">
        <w:rPr>
          <w:rFonts w:ascii="Times New Roman" w:hAnsi="Times New Roman" w:cs="Times New Roman"/>
          <w:sz w:val="28"/>
          <w:szCs w:val="28"/>
        </w:rPr>
        <w:t>Отделу информационного обеспечения администрации местного самоуправления муниципального образования –</w:t>
      </w:r>
      <w:r w:rsidR="00E063AE" w:rsidRPr="003331AB">
        <w:rPr>
          <w:rFonts w:ascii="Times New Roman" w:hAnsi="Times New Roman" w:cs="Times New Roman"/>
          <w:sz w:val="28"/>
          <w:szCs w:val="28"/>
        </w:rPr>
        <w:t xml:space="preserve"> Пригородный район (</w:t>
      </w:r>
      <w:r w:rsidR="003331AB" w:rsidRPr="003331AB">
        <w:rPr>
          <w:rFonts w:ascii="Times New Roman" w:hAnsi="Times New Roman" w:cs="Times New Roman"/>
          <w:sz w:val="28"/>
          <w:szCs w:val="28"/>
        </w:rPr>
        <w:t>Диденко</w:t>
      </w:r>
      <w:r w:rsidRPr="003331AB">
        <w:rPr>
          <w:rFonts w:ascii="Times New Roman" w:hAnsi="Times New Roman" w:cs="Times New Roman"/>
          <w:sz w:val="28"/>
          <w:szCs w:val="28"/>
        </w:rPr>
        <w:t>) опубликовать настоящее постановление на официальном сайте АМС МО – Пригородный район.</w:t>
      </w:r>
    </w:p>
    <w:p w:rsidR="003977FA" w:rsidRDefault="003977FA" w:rsidP="003977F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977FA" w:rsidRPr="003331AB" w:rsidRDefault="003977FA" w:rsidP="003977F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B5BD7" w:rsidRDefault="004B5BD7" w:rsidP="00BD49A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</w:t>
      </w:r>
      <w:r w:rsidR="00BD49AB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BD49A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местного самоуправления муниципального образования – Пригородный район по финансово-экономическим вопросам – начальника финансового управления АМС МО – Пригородный район </w:t>
      </w:r>
      <w:proofErr w:type="spellStart"/>
      <w:r w:rsidR="00BD49AB">
        <w:rPr>
          <w:rFonts w:ascii="Times New Roman" w:hAnsi="Times New Roman" w:cs="Times New Roman"/>
          <w:sz w:val="28"/>
          <w:szCs w:val="28"/>
        </w:rPr>
        <w:t>Габараева</w:t>
      </w:r>
      <w:proofErr w:type="spellEnd"/>
      <w:r w:rsidR="00BD49AB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BD49AB" w:rsidRDefault="00BD49AB" w:rsidP="00BD49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D49AB" w:rsidRDefault="00BD49AB" w:rsidP="00BD4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49AB" w:rsidRDefault="00BD49AB" w:rsidP="00BD4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49AB" w:rsidRPr="00E45C69" w:rsidRDefault="00BD49AB" w:rsidP="00BD4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Р.А.Есиев</w:t>
      </w:r>
      <w:proofErr w:type="spellEnd"/>
    </w:p>
    <w:p w:rsidR="00E45C69" w:rsidRDefault="00E45C69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5765A2">
      <w:pPr>
        <w:rPr>
          <w:rFonts w:ascii="Times New Roman" w:hAnsi="Times New Roman" w:cs="Times New Roman"/>
          <w:b/>
          <w:sz w:val="28"/>
          <w:szCs w:val="28"/>
        </w:rPr>
      </w:pPr>
    </w:p>
    <w:p w:rsidR="00E72E0E" w:rsidRDefault="00E72E0E" w:rsidP="005765A2">
      <w:pPr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BD49AB" w:rsidRDefault="00BD49AB" w:rsidP="007B53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районн</w:t>
      </w:r>
      <w:r w:rsidR="003100A9">
        <w:rPr>
          <w:rFonts w:ascii="Times New Roman" w:hAnsi="Times New Roman" w:cs="Times New Roman"/>
          <w:b/>
          <w:sz w:val="28"/>
          <w:szCs w:val="28"/>
        </w:rPr>
        <w:t>ой целевой программы «Социальное развитие</w:t>
      </w:r>
      <w:r w:rsidR="00CE2C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E2C15">
        <w:rPr>
          <w:rFonts w:ascii="Times New Roman" w:hAnsi="Times New Roman" w:cs="Times New Roman"/>
          <w:b/>
          <w:sz w:val="28"/>
          <w:szCs w:val="28"/>
        </w:rPr>
        <w:t>МО-Пригородный</w:t>
      </w:r>
      <w:proofErr w:type="gramEnd"/>
      <w:r w:rsidR="00CE2C15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65A2" w:rsidRPr="00F21060">
        <w:rPr>
          <w:rFonts w:ascii="Times New Roman" w:hAnsi="Times New Roman" w:cs="Times New Roman"/>
          <w:b/>
          <w:sz w:val="28"/>
          <w:szCs w:val="28"/>
        </w:rPr>
        <w:t>на 2017 год и на плановый период 2018-2019 гг.»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BD49AB" w:rsidTr="00BD49AB">
        <w:tc>
          <w:tcPr>
            <w:tcW w:w="3936" w:type="dxa"/>
          </w:tcPr>
          <w:p w:rsidR="00BD49AB" w:rsidRPr="00BD49AB" w:rsidRDefault="00BD49AB" w:rsidP="00BD49A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5635" w:type="dxa"/>
          </w:tcPr>
          <w:p w:rsidR="00BD49AB" w:rsidRPr="00BD49AB" w:rsidRDefault="00BD49AB" w:rsidP="00CE2C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9AB">
              <w:rPr>
                <w:rFonts w:ascii="Times New Roman" w:hAnsi="Times New Roman" w:cs="Times New Roman"/>
                <w:b/>
                <w:sz w:val="28"/>
                <w:szCs w:val="28"/>
              </w:rPr>
              <w:t>Районная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целевая программа </w:t>
            </w:r>
            <w:r w:rsidR="00CE2C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«Социальное развитие </w:t>
            </w:r>
            <w:proofErr w:type="gramStart"/>
            <w:r w:rsidR="00CE2C15">
              <w:rPr>
                <w:rFonts w:ascii="Times New Roman" w:hAnsi="Times New Roman" w:cs="Times New Roman"/>
                <w:b/>
                <w:sz w:val="28"/>
                <w:szCs w:val="28"/>
              </w:rPr>
              <w:t>МО-Пригородный</w:t>
            </w:r>
            <w:proofErr w:type="gramEnd"/>
            <w:r w:rsidR="00CE2C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  </w:t>
            </w:r>
            <w:r w:rsidR="005765A2" w:rsidRPr="00F21060">
              <w:rPr>
                <w:rFonts w:ascii="Times New Roman" w:hAnsi="Times New Roman" w:cs="Times New Roman"/>
                <w:b/>
                <w:sz w:val="28"/>
                <w:szCs w:val="28"/>
              </w:rPr>
              <w:t>на 2017 год и на плановый период 2018-2019 гг.»</w:t>
            </w:r>
            <w:r w:rsidR="00CE2C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BD49AB" w:rsidTr="00BD49AB">
        <w:tc>
          <w:tcPr>
            <w:tcW w:w="3936" w:type="dxa"/>
          </w:tcPr>
          <w:p w:rsidR="00BD49AB" w:rsidRDefault="00155699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</w:t>
            </w:r>
            <w:r w:rsidR="00BD49A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35" w:type="dxa"/>
          </w:tcPr>
          <w:p w:rsidR="00BD49AB" w:rsidRDefault="00BD49AB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местного самоуправления муниципального образования – Пригородный район</w:t>
            </w:r>
          </w:p>
        </w:tc>
      </w:tr>
      <w:tr w:rsidR="00BD49AB" w:rsidTr="00BD49AB">
        <w:tc>
          <w:tcPr>
            <w:tcW w:w="3936" w:type="dxa"/>
          </w:tcPr>
          <w:p w:rsidR="00BD49AB" w:rsidRDefault="00BD49AB" w:rsidP="00790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Координирующий орган администрации местного самоуправления муниципального образовани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я–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Пригородный район</w:t>
            </w:r>
          </w:p>
        </w:tc>
        <w:tc>
          <w:tcPr>
            <w:tcW w:w="5635" w:type="dxa"/>
          </w:tcPr>
          <w:p w:rsidR="00BD49AB" w:rsidRDefault="00BD49AB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</w:t>
            </w:r>
          </w:p>
        </w:tc>
      </w:tr>
      <w:tr w:rsidR="00BD49AB" w:rsidTr="00BD49AB">
        <w:tc>
          <w:tcPr>
            <w:tcW w:w="3936" w:type="dxa"/>
          </w:tcPr>
          <w:p w:rsidR="00BD49AB" w:rsidRDefault="00155699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</w:t>
            </w:r>
            <w:r w:rsidR="00BD49A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35" w:type="dxa"/>
          </w:tcPr>
          <w:p w:rsidR="0038617A" w:rsidRDefault="00406393" w:rsidP="003861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06393">
              <w:rPr>
                <w:rFonts w:ascii="Times New Roman" w:hAnsi="Times New Roman"/>
                <w:sz w:val="28"/>
                <w:szCs w:val="28"/>
              </w:rPr>
              <w:t>Ф</w:t>
            </w:r>
            <w:hyperlink r:id="rId6" w:history="1">
              <w:r w:rsidRPr="00406393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едеральный</w:t>
              </w:r>
              <w:proofErr w:type="gramEnd"/>
              <w:r w:rsidRPr="00406393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закон</w:t>
              </w:r>
            </w:hyperlink>
            <w:r w:rsidRPr="00406393">
              <w:rPr>
                <w:rFonts w:ascii="Times New Roman" w:hAnsi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Федерации", </w:t>
            </w:r>
            <w:hyperlink r:id="rId7" w:history="1">
              <w:r w:rsidRPr="00406393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закон</w:t>
              </w:r>
            </w:hyperlink>
            <w:r w:rsidRPr="00406393">
              <w:rPr>
                <w:rFonts w:ascii="Times New Roman" w:hAnsi="Times New Roman"/>
                <w:sz w:val="28"/>
                <w:szCs w:val="28"/>
              </w:rPr>
              <w:t xml:space="preserve"> Республики Северная Осетия-Алания от 25.04.2006 N 24-РЗ "О местном самоуправлении в Республике Северная Осетия-Алания", </w:t>
            </w:r>
            <w:hyperlink r:id="rId8" w:anchor="block_1793" w:history="1">
              <w:r w:rsidRPr="00406393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статья 179.3</w:t>
              </w:r>
            </w:hyperlink>
            <w:r w:rsidRPr="00406393">
              <w:rPr>
                <w:rFonts w:ascii="Times New Roman" w:hAnsi="Times New Roman"/>
                <w:sz w:val="28"/>
                <w:szCs w:val="28"/>
              </w:rPr>
              <w:t xml:space="preserve"> Бюджетного кодекса Российской Федерации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38617A" w:rsidRP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Конвенция о правах ребенка от 13.12.2006г., подписанной Российской Федерацией в 2008; </w:t>
            </w:r>
            <w:r w:rsidR="0038617A" w:rsidRPr="00085B38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 декабря 2012 г. N 273-ФЗ</w:t>
            </w:r>
            <w:r w:rsidR="0038617A" w:rsidRPr="00085B3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"Об образовании в Российской Федерации", Закон Республики Северная Осетия-Алания от 27 декабря 2013г. </w:t>
            </w:r>
            <w:proofErr w:type="gramStart"/>
            <w:r w:rsidR="0038617A" w:rsidRPr="00085B38">
              <w:rPr>
                <w:rFonts w:ascii="Times New Roman" w:hAnsi="Times New Roman" w:cs="Times New Roman"/>
                <w:sz w:val="28"/>
                <w:szCs w:val="28"/>
              </w:rPr>
              <w:t>N61-РЗ "Об образовании в Республике Северная Осетия-Алания"</w:t>
            </w:r>
            <w:r w:rsidR="0038617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hyperlink r:id="rId9" w:history="1">
              <w:r w:rsidRPr="0002417C">
                <w:rPr>
                  <w:rFonts w:ascii="Times New Roman" w:hAnsi="Times New Roman" w:cs="Times New Roman"/>
                  <w:sz w:val="28"/>
                  <w:szCs w:val="28"/>
                </w:rPr>
                <w:t>Закон Республики Северная Осетия - Алания от 9 февраля 2011 г. N 4-РЗ "Об основах организации отдыха, оздоровления и занятости детей в Республике Северная Осетия - Алания"</w:t>
              </w:r>
            </w:hyperlink>
            <w:r w:rsidRPr="0002417C">
              <w:rPr>
                <w:rFonts w:ascii="Times New Roman" w:hAnsi="Times New Roman" w:cs="Times New Roman"/>
                <w:sz w:val="28"/>
                <w:szCs w:val="28"/>
              </w:rPr>
              <w:t>, Закон Республики Северная Осетия - Алания от 2 декабря 1997 г. N 15-3 "О семейной политике в Республике Северная Осетия - Алания"</w:t>
            </w:r>
            <w:proofErr w:type="gramEnd"/>
          </w:p>
        </w:tc>
      </w:tr>
      <w:tr w:rsidR="00BD49AB" w:rsidTr="00BD49AB">
        <w:tc>
          <w:tcPr>
            <w:tcW w:w="3936" w:type="dxa"/>
          </w:tcPr>
          <w:p w:rsidR="00BD49AB" w:rsidRDefault="00155699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</w:t>
            </w:r>
            <w:r w:rsidR="004F426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35" w:type="dxa"/>
          </w:tcPr>
          <w:p w:rsidR="00BD49AB" w:rsidRDefault="004F4266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остронуждающихся слоев н</w:t>
            </w:r>
            <w:r w:rsidR="00155699">
              <w:rPr>
                <w:rFonts w:ascii="Times New Roman" w:hAnsi="Times New Roman" w:cs="Times New Roman"/>
                <w:sz w:val="28"/>
                <w:szCs w:val="28"/>
              </w:rPr>
              <w:t>аселения, поддержка и проведение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праздничных мероприятий</w:t>
            </w:r>
          </w:p>
          <w:p w:rsidR="004F4266" w:rsidRDefault="004F4266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условий, необходимых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полноценного, доступного, безопасного отдыха и оздоровления</w:t>
            </w:r>
            <w:r w:rsidR="00155699">
              <w:rPr>
                <w:rFonts w:ascii="Times New Roman" w:hAnsi="Times New Roman" w:cs="Times New Roman"/>
                <w:sz w:val="28"/>
                <w:szCs w:val="28"/>
              </w:rPr>
              <w:t xml:space="preserve"> детей в каникулярный период в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униципальном образовании – Пригородный район как одного  из важных практических мер в рамках создания благоприятных условий для жизнедеятельности семьи, функционирования института семьи, укрепления здоровья детей и подростков, формирование на территории муниципального образования – Пригородный район условий для беспрепятственного доступа к муниципальным объектам образования и </w:t>
            </w:r>
            <w:r w:rsidR="00155699">
              <w:rPr>
                <w:rFonts w:ascii="Times New Roman" w:hAnsi="Times New Roman" w:cs="Times New Roman"/>
                <w:sz w:val="28"/>
                <w:szCs w:val="28"/>
              </w:rPr>
              <w:t xml:space="preserve">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инвалидов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других маломобильных групп населения, в том числе детей с ограниченными возможностями</w:t>
            </w:r>
          </w:p>
        </w:tc>
      </w:tr>
      <w:tr w:rsidR="00BD49AB" w:rsidTr="00BD49AB">
        <w:tc>
          <w:tcPr>
            <w:tcW w:w="3936" w:type="dxa"/>
          </w:tcPr>
          <w:p w:rsidR="00BD49AB" w:rsidRDefault="00155699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</w:t>
            </w:r>
            <w:r w:rsidR="0065345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35" w:type="dxa"/>
          </w:tcPr>
          <w:p w:rsidR="00BD49AB" w:rsidRDefault="00653451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оптимальной схемы взаимодействия различных органов управления для достижения максимального эффекта по адресной социальной поддержке заявителей. Предоставление указанной поддержки позволит удовлетворить нуждающихся граждан пожилого возраста, инвалидов и детей в жизненно важных социальных услугах</w:t>
            </w:r>
          </w:p>
          <w:p w:rsidR="00653451" w:rsidRDefault="00653451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-выявление существующих ограничений и барьеров, препятствующих доступности среды для детей-инвалидов и оценка потребности в их устранении;</w:t>
            </w:r>
          </w:p>
          <w:p w:rsidR="00653451" w:rsidRDefault="00653451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-оборудование сети учреждений района, в которых созданы условия для беспрепятственного доступа людей с ограниченными возможностями здоровья;</w:t>
            </w:r>
          </w:p>
          <w:p w:rsidR="00653451" w:rsidRDefault="00653451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-реализация инклюзивного образования в образовательных учреждениях района;</w:t>
            </w:r>
          </w:p>
          <w:p w:rsidR="00653451" w:rsidRDefault="00653451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комфортных условий жизнедеятельности детей-инвалидов, а также повышения качества их жизни;</w:t>
            </w:r>
          </w:p>
          <w:p w:rsidR="00653451" w:rsidRDefault="00653451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условий, необходимых для обесп</w:t>
            </w:r>
            <w:r w:rsidR="00155699">
              <w:rPr>
                <w:rFonts w:ascii="Times New Roman" w:hAnsi="Times New Roman" w:cs="Times New Roman"/>
                <w:sz w:val="28"/>
                <w:szCs w:val="28"/>
              </w:rPr>
              <w:t>ечения полноценного, доступного,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безопасного отдыха и оздоровления детей в каникулярный период в муниципальном образовании – Пригородный район как одного из важных практических мер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рамках создания благоприятных условий для </w:t>
            </w:r>
            <w:r w:rsidR="007902DE">
              <w:rPr>
                <w:rFonts w:ascii="Times New Roman" w:hAnsi="Times New Roman" w:cs="Times New Roman"/>
                <w:sz w:val="28"/>
                <w:szCs w:val="28"/>
              </w:rPr>
              <w:t>жизнедеятельности семьи, функционирования института семьи, укрепления здоровья детей и подростков</w:t>
            </w:r>
          </w:p>
        </w:tc>
      </w:tr>
      <w:tr w:rsidR="00BD49AB" w:rsidTr="00BD49AB">
        <w:tc>
          <w:tcPr>
            <w:tcW w:w="3936" w:type="dxa"/>
          </w:tcPr>
          <w:p w:rsidR="00BD49AB" w:rsidRDefault="007902DE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реализации Программы</w:t>
            </w:r>
          </w:p>
        </w:tc>
        <w:tc>
          <w:tcPr>
            <w:tcW w:w="5635" w:type="dxa"/>
          </w:tcPr>
          <w:p w:rsidR="00BD49AB" w:rsidRDefault="005B2DBC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2017-2019 </w:t>
            </w:r>
            <w:r w:rsidR="007902DE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7902DE" w:rsidTr="00BD49AB">
        <w:tc>
          <w:tcPr>
            <w:tcW w:w="3936" w:type="dxa"/>
          </w:tcPr>
          <w:p w:rsidR="007902DE" w:rsidRDefault="007902DE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исполнители Программы</w:t>
            </w:r>
          </w:p>
        </w:tc>
        <w:tc>
          <w:tcPr>
            <w:tcW w:w="5635" w:type="dxa"/>
          </w:tcPr>
          <w:p w:rsidR="007902DE" w:rsidRDefault="007902DE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</w:t>
            </w:r>
          </w:p>
          <w:p w:rsidR="007902DE" w:rsidRDefault="007902DE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7902DE" w:rsidTr="00BD49AB">
        <w:tc>
          <w:tcPr>
            <w:tcW w:w="3936" w:type="dxa"/>
          </w:tcPr>
          <w:p w:rsidR="007902DE" w:rsidRDefault="003F7330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5635" w:type="dxa"/>
          </w:tcPr>
          <w:p w:rsidR="00FF0B8A" w:rsidRDefault="003F7330" w:rsidP="00FF0B8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Программы составляет </w:t>
            </w:r>
            <w:r w:rsidR="005B2DBC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ED0">
              <w:rPr>
                <w:rFonts w:ascii="Times New Roman" w:hAnsi="Times New Roman" w:cs="Times New Roman"/>
                <w:sz w:val="28"/>
                <w:szCs w:val="28"/>
              </w:rPr>
              <w:t>19890</w:t>
            </w:r>
            <w:r w:rsidR="00713597">
              <w:rPr>
                <w:rFonts w:ascii="Times New Roman" w:hAnsi="Times New Roman" w:cs="Times New Roman"/>
                <w:sz w:val="28"/>
                <w:szCs w:val="28"/>
              </w:rPr>
              <w:t>,7 т</w:t>
            </w:r>
            <w:r w:rsidR="005B2DBC" w:rsidRPr="00FF0B8A">
              <w:rPr>
                <w:rFonts w:ascii="Times New Roman" w:hAnsi="Times New Roman" w:cs="Times New Roman"/>
                <w:sz w:val="28"/>
                <w:szCs w:val="28"/>
              </w:rPr>
              <w:t>ыс. руб., из них на 2017</w:t>
            </w:r>
            <w:r w:rsidR="00357336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B2DBC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ED0">
              <w:rPr>
                <w:rFonts w:ascii="Times New Roman" w:hAnsi="Times New Roman" w:cs="Times New Roman"/>
                <w:sz w:val="28"/>
                <w:szCs w:val="28"/>
              </w:rPr>
              <w:t>7086</w:t>
            </w:r>
            <w:r w:rsidR="00FF0B8A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="005B2DBC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тыс. руб.; </w:t>
            </w:r>
          </w:p>
          <w:p w:rsidR="00FF0B8A" w:rsidRDefault="005B2DBC" w:rsidP="00FF0B8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357336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677ED0">
              <w:rPr>
                <w:rFonts w:ascii="Times New Roman" w:hAnsi="Times New Roman" w:cs="Times New Roman"/>
                <w:sz w:val="28"/>
                <w:szCs w:val="28"/>
              </w:rPr>
              <w:t>5928</w:t>
            </w:r>
            <w:r w:rsidR="00713597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="00FF0B8A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7336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7902DE" w:rsidRDefault="005B2DBC" w:rsidP="00677ED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3F7330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 w:rsidR="00677ED0">
              <w:rPr>
                <w:rFonts w:ascii="Times New Roman" w:hAnsi="Times New Roman" w:cs="Times New Roman"/>
                <w:sz w:val="28"/>
                <w:szCs w:val="28"/>
              </w:rPr>
              <w:t>6876</w:t>
            </w:r>
            <w:r w:rsidR="00FF0B8A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,1 </w:t>
            </w:r>
            <w:r w:rsidR="003F7330" w:rsidRPr="00FF0B8A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7902DE" w:rsidTr="00BD49AB">
        <w:tc>
          <w:tcPr>
            <w:tcW w:w="3936" w:type="dxa"/>
          </w:tcPr>
          <w:p w:rsidR="007902DE" w:rsidRDefault="003F7330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 Программы</w:t>
            </w:r>
          </w:p>
        </w:tc>
        <w:tc>
          <w:tcPr>
            <w:tcW w:w="5635" w:type="dxa"/>
          </w:tcPr>
          <w:p w:rsidR="007902DE" w:rsidRDefault="003F7330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детей, охваченных организованными в каникулярное время оздоровительными лагерями с дневным пребыванием, в общей численности детей в возрасте от 7 до 14 лет в районе;</w:t>
            </w:r>
          </w:p>
          <w:p w:rsidR="003F7330" w:rsidRDefault="003F7330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детей, оказавшихся в трудной жизненной ситуации, охваченных оздоровительным отдыхом, в общей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отдохнувших детей;</w:t>
            </w:r>
          </w:p>
          <w:p w:rsidR="003F7330" w:rsidRDefault="003F7330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-социальная поддержка остронуждающихся слоев населения;</w:t>
            </w:r>
          </w:p>
          <w:p w:rsidR="003F7330" w:rsidRDefault="003F7330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-снижение социальной напряженности;</w:t>
            </w:r>
          </w:p>
          <w:p w:rsidR="003F7330" w:rsidRDefault="003F7330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общеобразовательных учреждений, в которых создана универсальная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общеобразовательных учреждений;</w:t>
            </w:r>
          </w:p>
          <w:p w:rsidR="003F7330" w:rsidRDefault="003F7330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дошкольных образовательных</w:t>
            </w:r>
            <w:r w:rsidR="00F0222F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учреждений, в которых создана универсальная </w:t>
            </w:r>
            <w:proofErr w:type="spellStart"/>
            <w:r w:rsidR="00F0222F"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 w:rsidR="00F0222F">
              <w:rPr>
                <w:rFonts w:ascii="Times New Roman" w:hAnsi="Times New Roman" w:cs="Times New Roman"/>
                <w:sz w:val="28"/>
                <w:szCs w:val="28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дошкольных общеобразовательных учреждений;</w:t>
            </w:r>
          </w:p>
          <w:p w:rsidR="00F0222F" w:rsidRDefault="00F0222F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учреждений культуры, оборудованных приспособлениями, обеспечивающими доступность в них инвалидов, в общей доле учреждений культуры;</w:t>
            </w:r>
          </w:p>
          <w:p w:rsidR="00F0222F" w:rsidRDefault="00F0222F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детей с ограниченными возможностями здоровья, охваченных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инклюзивным образованием</w:t>
            </w:r>
          </w:p>
          <w:p w:rsidR="0076558E" w:rsidRDefault="0076558E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22F" w:rsidTr="00BD49AB">
        <w:tc>
          <w:tcPr>
            <w:tcW w:w="3936" w:type="dxa"/>
          </w:tcPr>
          <w:p w:rsidR="00F0222F" w:rsidRDefault="00F0222F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контроля над исполнением Программы</w:t>
            </w:r>
          </w:p>
        </w:tc>
        <w:tc>
          <w:tcPr>
            <w:tcW w:w="5635" w:type="dxa"/>
          </w:tcPr>
          <w:p w:rsidR="00F0222F" w:rsidRDefault="00F0222F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над целевым использованием бюджетных средств осуществляет Финансовое управление АМС МО – Пригородный район, а также представляет ежеквартальный доклад и итоговый отчет о р</w:t>
            </w:r>
            <w:r w:rsidR="0076558E">
              <w:rPr>
                <w:rFonts w:ascii="Times New Roman" w:hAnsi="Times New Roman" w:cs="Times New Roman"/>
                <w:sz w:val="28"/>
                <w:szCs w:val="28"/>
              </w:rPr>
              <w:t>еализации программы – Собранию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редставителей МО – Пригородный район</w:t>
            </w:r>
          </w:p>
        </w:tc>
      </w:tr>
    </w:tbl>
    <w:p w:rsidR="00BD49AB" w:rsidRDefault="00BD49AB" w:rsidP="00BD49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222F" w:rsidRDefault="00F0222F" w:rsidP="00BD49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222F" w:rsidRDefault="001307B9" w:rsidP="002E3028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ОБОСНОВАНИЕ НЕОБХОДИМОСТИ РАЗРАБОТКИ И ПРИНЯТИЯ ПРОГРАММЫ</w:t>
      </w:r>
    </w:p>
    <w:p w:rsidR="001307B9" w:rsidRDefault="001307B9" w:rsidP="001307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7B9" w:rsidRDefault="001307B9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7B9">
        <w:rPr>
          <w:rFonts w:ascii="Times New Roman" w:hAnsi="Times New Roman" w:cs="Times New Roman"/>
          <w:sz w:val="28"/>
          <w:szCs w:val="28"/>
        </w:rPr>
        <w:t xml:space="preserve">Принятие Программы </w:t>
      </w:r>
      <w:r w:rsidR="00CE2C15" w:rsidRPr="00CE2C15">
        <w:rPr>
          <w:rFonts w:ascii="Times New Roman" w:hAnsi="Times New Roman" w:cs="Times New Roman"/>
          <w:sz w:val="28"/>
          <w:szCs w:val="28"/>
        </w:rPr>
        <w:t xml:space="preserve">«Социальное развитие </w:t>
      </w:r>
      <w:proofErr w:type="gramStart"/>
      <w:r w:rsidR="00CE2C15" w:rsidRPr="00CE2C15"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 w:rsidR="00CE2C15" w:rsidRPr="00CE2C15">
        <w:rPr>
          <w:rFonts w:ascii="Times New Roman" w:hAnsi="Times New Roman" w:cs="Times New Roman"/>
          <w:sz w:val="28"/>
          <w:szCs w:val="28"/>
        </w:rPr>
        <w:t xml:space="preserve"> район  в </w:t>
      </w:r>
      <w:r w:rsidR="005B2DBC">
        <w:rPr>
          <w:rFonts w:ascii="Times New Roman" w:hAnsi="Times New Roman" w:cs="Times New Roman"/>
          <w:sz w:val="28"/>
          <w:szCs w:val="28"/>
        </w:rPr>
        <w:t xml:space="preserve">2017-2019 </w:t>
      </w:r>
      <w:r w:rsidR="00CE2C15" w:rsidRPr="00CE2C15">
        <w:rPr>
          <w:rFonts w:ascii="Times New Roman" w:hAnsi="Times New Roman" w:cs="Times New Roman"/>
          <w:sz w:val="28"/>
          <w:szCs w:val="28"/>
        </w:rPr>
        <w:t>гг.»</w:t>
      </w:r>
      <w:r w:rsidR="00CE2C1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позволит своевременно и оперативно реагировать на актуальные потребности жителей района, оказывать различные виды социальной по</w:t>
      </w:r>
      <w:r w:rsidR="00D71D9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держки гражданам и их семьям.</w:t>
      </w:r>
    </w:p>
    <w:p w:rsidR="00CE2C15" w:rsidRDefault="00CE2C15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состоит из трёх подпрограмм:</w:t>
      </w:r>
    </w:p>
    <w:p w:rsidR="00CE2C15" w:rsidRDefault="002361EE" w:rsidP="00CE2C1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«Доступная среда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РСО-Алания»</w:t>
      </w:r>
      <w:r w:rsidR="00CB7C14"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61EE" w:rsidRDefault="002361EE" w:rsidP="00CE2C1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«Социальная поддержка нуждающихся жителей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РСО-Алания»</w:t>
      </w:r>
      <w:r w:rsidR="00CB7C14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61EE" w:rsidRDefault="002361EE" w:rsidP="00CE2C1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системы отдыха и оздоровления детей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РСО-Алания»</w:t>
      </w:r>
      <w:r w:rsidR="00CB7C14">
        <w:rPr>
          <w:rFonts w:ascii="Times New Roman" w:hAnsi="Times New Roman" w:cs="Times New Roman"/>
          <w:sz w:val="28"/>
          <w:szCs w:val="28"/>
        </w:rPr>
        <w:t xml:space="preserve"> (приложение № 3)</w:t>
      </w:r>
      <w:r>
        <w:rPr>
          <w:rFonts w:ascii="Times New Roman" w:hAnsi="Times New Roman" w:cs="Times New Roman"/>
          <w:sz w:val="28"/>
          <w:szCs w:val="28"/>
        </w:rPr>
        <w:t xml:space="preserve"> (прилагаются).</w:t>
      </w:r>
    </w:p>
    <w:p w:rsidR="001307B9" w:rsidRDefault="001307B9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B9" w:rsidRDefault="001307B9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предусматривает различные формы социальной и материальной поддержки:</w:t>
      </w:r>
    </w:p>
    <w:p w:rsidR="001307B9" w:rsidRDefault="001307B9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B9" w:rsidRDefault="001307B9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-своевременное оказание единовременной адресной материальной помощи гражданам района, оказавшимся в трудной жизненной ситуации, малообеспеченным, многодетным, опекунским семьям, семьям с детьми-инвалидами, другим слабозащищенным категориям граждан;</w:t>
      </w:r>
    </w:p>
    <w:p w:rsidR="001307B9" w:rsidRDefault="001307B9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B9" w:rsidRDefault="001307B9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-вовлечение общественных организаций в работу по социальной поддержке граждан;</w:t>
      </w:r>
    </w:p>
    <w:p w:rsidR="001307B9" w:rsidRDefault="001307B9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D96" w:rsidRDefault="001307B9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-привлечение внимания общественности к проблемам граждан района, оказавшихся в трудной жизненной ситуации, малообеспеченных, многодетных, опекунских семей, ветеранов войны и труда, инвалидов</w:t>
      </w:r>
      <w:r w:rsidR="00D71D96">
        <w:rPr>
          <w:rFonts w:ascii="Times New Roman" w:hAnsi="Times New Roman" w:cs="Times New Roman"/>
          <w:sz w:val="28"/>
          <w:szCs w:val="28"/>
        </w:rPr>
        <w:t>.</w:t>
      </w:r>
    </w:p>
    <w:p w:rsidR="00D71D96" w:rsidRDefault="00D71D96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D96" w:rsidRDefault="00D71D96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Трудная жизненная ситуация – ситуация, объективно нарушающая жизнедеятельность гражданина (инвалидность, неспособность к самообслуживанию в связи с преклонным возрастом, бол</w:t>
      </w:r>
      <w:r w:rsidR="007E0F3C">
        <w:rPr>
          <w:rFonts w:ascii="Times New Roman" w:hAnsi="Times New Roman" w:cs="Times New Roman"/>
          <w:sz w:val="28"/>
          <w:szCs w:val="28"/>
        </w:rPr>
        <w:t xml:space="preserve">езнью, сиротство, </w:t>
      </w:r>
      <w:proofErr w:type="spellStart"/>
      <w:r w:rsidR="007E0F3C">
        <w:rPr>
          <w:rFonts w:ascii="Times New Roman" w:hAnsi="Times New Roman" w:cs="Times New Roman"/>
          <w:sz w:val="28"/>
          <w:szCs w:val="28"/>
        </w:rPr>
        <w:t>малообеспеченность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безработица, отсутствие определенного места жительства, </w:t>
      </w:r>
      <w:r>
        <w:rPr>
          <w:rFonts w:ascii="Times New Roman" w:hAnsi="Times New Roman" w:cs="Times New Roman"/>
          <w:sz w:val="28"/>
          <w:szCs w:val="28"/>
        </w:rPr>
        <w:lastRenderedPageBreak/>
        <w:t>конфликты и жестокое обращение в семье, одиночество и тому подобное), которую он не может преодолеть самостоятельно.</w:t>
      </w:r>
    </w:p>
    <w:p w:rsidR="00D71D96" w:rsidRDefault="00D71D96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D96" w:rsidRDefault="00D71D96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малоимущими семьями и малоимущими одиноко проживающими гражданами понимаются семьи и одиноко проживающие граждане, которые по независящим от них причинам имеют среднедушевой доход ниже величины прожиточного минимума, установленного в Республике Северная Осетия – Алания.</w:t>
      </w:r>
    </w:p>
    <w:p w:rsidR="00D71D96" w:rsidRDefault="00D71D96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D96" w:rsidRPr="00CD2C6B" w:rsidRDefault="00D71D96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предполагает оказание материальной помощи на основе принципа адресности, что позволит наиболее эффективно расходовать бюджетные средства на социальную поддержку малоимущих слоев населения района.</w:t>
      </w:r>
    </w:p>
    <w:p w:rsidR="00F71C7E" w:rsidRPr="00F71C7E" w:rsidRDefault="00F71C7E" w:rsidP="00F71C7E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1C7E" w:rsidRPr="00F71C7E" w:rsidRDefault="00F71C7E" w:rsidP="00F71C7E">
      <w:pPr>
        <w:spacing w:after="0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вызвана необходимостью дальнейшего повышения качества и расширения доступности образования для детей-инвалидов, создания полноценных условий для активной жизни инвалидов, удовлетворения запросов и ожиданий граждан.</w:t>
      </w:r>
    </w:p>
    <w:p w:rsidR="00F71C7E" w:rsidRPr="00F71C7E" w:rsidRDefault="00F71C7E" w:rsidP="00F71C7E">
      <w:pPr>
        <w:spacing w:after="0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детьми с ограниченными возможностями здоровья и детьми-инвалидами (далее - дети с ограниченными возможностями здоровья) образования является одним из основных и неотъемлемых условий их 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 </w:t>
      </w:r>
    </w:p>
    <w:p w:rsidR="00F71C7E" w:rsidRPr="00F71C7E" w:rsidRDefault="00F71C7E" w:rsidP="003331AB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 обеспечение реализации права детей с ограниченными возможностями здоровья на образование рассматривается как одна из важнейших задач не только в области образования, но и в области демографического и социально-экономического развития муниципального образования – Пригородный район. </w:t>
      </w:r>
    </w:p>
    <w:p w:rsidR="00D71D96" w:rsidRDefault="00D71D96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D96" w:rsidRDefault="00D71D96" w:rsidP="00D71D96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2E302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ОСНОВНЫЕ ЦЕЛИ И ЗАДАЧИ.</w:t>
      </w:r>
    </w:p>
    <w:p w:rsidR="00F71C7E" w:rsidRDefault="00F71C7E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задачи:</w:t>
      </w:r>
    </w:p>
    <w:p w:rsidR="00AA1863" w:rsidRDefault="00AA1863" w:rsidP="00AA186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-оказание комплексной, единовременной адресной материальной помощи гражданам города, оказавшимся в трудной жизненной ситуации, малообеспеченным, многодетным, опекунским семьям, семьям с детьми-инвалидами, другими слабо</w:t>
      </w:r>
      <w:r w:rsidR="007E0F3C">
        <w:rPr>
          <w:rFonts w:ascii="Times New Roman" w:hAnsi="Times New Roman" w:cs="Times New Roman"/>
          <w:sz w:val="28"/>
          <w:szCs w:val="28"/>
        </w:rPr>
        <w:t>защищенными категориями граждан;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-поддержка деятельности общественных организаций и центров социальной помощи.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принципами по оказанию социальной помощи являются: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-адресность;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-комплексность – возможность предоставления заявителю различных видов помощи (денежной, натуральной, оздоровление, участие в благотворительных мероприятиях);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-экстренность;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-публичность, открытость реализации Программы.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социальной помощи основывается также на принципе дифференцированного подхода к определению форм и видов социальной помощи в зависимости от материального положения, возраста, степени трудоспособности и других конкретных жизненных обстоятельств.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критериями, дающими право на назначение социальной помощи, являются уровень дохода, нуждаемость заявителя, которая подтверждается перечнем соответствующих документов.</w:t>
      </w:r>
    </w:p>
    <w:p w:rsidR="00F71C7E" w:rsidRPr="00F71C7E" w:rsidRDefault="00F96F42" w:rsidP="00F71C7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F71C7E"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формирование на территории муниципального образования – Пригородный район условий для беспрепятственного доступа к муниципальным объектам образования и культуры  инвалидов и других маломобильных групп населения, в том числе детей с ограниченными возможностями, а также создание детям - инвалидам условий для обеспечения совместного обучения в образовательных учреждениях района.</w:t>
      </w:r>
    </w:p>
    <w:p w:rsidR="00F71C7E" w:rsidRPr="00F71C7E" w:rsidRDefault="00F71C7E" w:rsidP="00F71C7E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данной цели должны быть решены следующие             задачи:</w:t>
      </w:r>
    </w:p>
    <w:p w:rsidR="00F71C7E" w:rsidRPr="00F71C7E" w:rsidRDefault="00F71C7E" w:rsidP="00F71C7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существующих ограничений и барьеров, препятствующих доступности среды для детей-инвалидов и оценка потребности в их устранении;</w:t>
      </w:r>
    </w:p>
    <w:p w:rsidR="00F71C7E" w:rsidRPr="00F71C7E" w:rsidRDefault="00F71C7E" w:rsidP="00F71C7E">
      <w:pPr>
        <w:spacing w:after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71C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оборудование сети  учреждений района, в которых созданы условия для беспрепятственного доступа людей с ограниченными возможностями здоровья;</w:t>
      </w:r>
    </w:p>
    <w:p w:rsidR="00F71C7E" w:rsidRPr="00F71C7E" w:rsidRDefault="00F71C7E" w:rsidP="00F71C7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 инклюзивного образования в образовательных учреждениях района;</w:t>
      </w:r>
    </w:p>
    <w:p w:rsidR="007E0F3C" w:rsidRDefault="00F71C7E" w:rsidP="00D4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создание комфортных условий жизнедеятельности  детей-инвалидов, а также повышения качества их жизни.</w:t>
      </w:r>
    </w:p>
    <w:p w:rsidR="007E0F3C" w:rsidRDefault="007E0F3C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ПЕРЕЧЕНЬ МЕРОПРИЯТИЙ ПРОГРАММЫ</w:t>
      </w:r>
    </w:p>
    <w:p w:rsidR="00AA1863" w:rsidRDefault="00AA1863" w:rsidP="00AA186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Программы с указанием финансовых ресурсов и сроков, необходимых для их реализации, представлен</w:t>
      </w:r>
      <w:r w:rsidR="00C448AF">
        <w:rPr>
          <w:rFonts w:ascii="Times New Roman" w:hAnsi="Times New Roman" w:cs="Times New Roman"/>
          <w:sz w:val="28"/>
          <w:szCs w:val="28"/>
        </w:rPr>
        <w:t>ы в подпрограммах.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7E0F3C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ОБОСНОВАНИЕ </w:t>
      </w:r>
      <w:r w:rsidR="002E3028">
        <w:rPr>
          <w:rFonts w:ascii="Times New Roman" w:hAnsi="Times New Roman" w:cs="Times New Roman"/>
          <w:b/>
          <w:sz w:val="28"/>
          <w:szCs w:val="28"/>
        </w:rPr>
        <w:t>РЕСУРСНОГО ОБЕСПЕЧЕНИЯ ПРОГРАММЫ</w:t>
      </w:r>
    </w:p>
    <w:p w:rsidR="002E3028" w:rsidRDefault="002E3028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028" w:rsidRPr="00FF0B8A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планируется осуществлять за счет средств бюджета администрации местного самоуправления муниципального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образования – Пригородный район. Общий объем ассигнований</w:t>
      </w:r>
      <w:r w:rsidR="003331AB">
        <w:rPr>
          <w:rFonts w:ascii="Times New Roman" w:hAnsi="Times New Roman" w:cs="Times New Roman"/>
          <w:sz w:val="28"/>
          <w:szCs w:val="28"/>
        </w:rPr>
        <w:t xml:space="preserve"> на реализацию программы на 2017-2019</w:t>
      </w:r>
      <w:r>
        <w:rPr>
          <w:rFonts w:ascii="Times New Roman" w:hAnsi="Times New Roman" w:cs="Times New Roman"/>
          <w:sz w:val="28"/>
          <w:szCs w:val="28"/>
        </w:rPr>
        <w:t xml:space="preserve"> гг</w:t>
      </w:r>
      <w:r w:rsidRPr="00FF0B8A">
        <w:rPr>
          <w:rFonts w:ascii="Times New Roman" w:hAnsi="Times New Roman" w:cs="Times New Roman"/>
          <w:sz w:val="28"/>
          <w:szCs w:val="28"/>
        </w:rPr>
        <w:t>. составляет</w:t>
      </w:r>
      <w:r w:rsidR="00FF0B8A" w:rsidRPr="00FF0B8A">
        <w:rPr>
          <w:rFonts w:ascii="Times New Roman" w:hAnsi="Times New Roman" w:cs="Times New Roman"/>
          <w:sz w:val="28"/>
          <w:szCs w:val="28"/>
        </w:rPr>
        <w:t xml:space="preserve"> 20790,7</w:t>
      </w:r>
      <w:r w:rsidRPr="00FF0B8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2E3028" w:rsidRPr="00FF0B8A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3028" w:rsidRDefault="002E3028" w:rsidP="002E302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 ПРОГРАММЫ</w:t>
      </w:r>
    </w:p>
    <w:p w:rsidR="002E3028" w:rsidRDefault="002E3028" w:rsidP="002E30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00A9" w:rsidRPr="003100A9" w:rsidRDefault="003100A9" w:rsidP="003100A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реализации осуществляется, в соответствии с  Положением о порядке разработки, утверждения, реализации и мониторинга исполнения муниципальных программ и ведомственных целевых программ муниципального образования – Пригородный район Республики Северная Осетия – Алания, утвержденным постановлением главы администрации местного самоуправления муниципального образования – Пригородный район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1196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27.10.2014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по следующим критериям:</w:t>
      </w:r>
    </w:p>
    <w:p w:rsidR="003100A9" w:rsidRPr="003100A9" w:rsidRDefault="003100A9" w:rsidP="003100A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высокая эффективность реализации - достижение уровня 90% и более от запланированных количественных и качественных          показателей, установленных в разделе 3 «Ожидаемые  результаты реализации подпрограммы и показатели эффективности» настоящей подпрограммы, и исполнение  более 90 % программных мероприятий;</w:t>
      </w:r>
    </w:p>
    <w:p w:rsidR="003100A9" w:rsidRPr="003100A9" w:rsidRDefault="003100A9" w:rsidP="003100A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-удовлетворительная  эффективность реализации - достижение уровня 60-90% от запланированных количественных и качественных          показателей, установленных в разделе 3 «Ожидаемые  результаты реализации подпрограммы и показатели эффективности» настоящей подпрограммы, и исполнение 60- 90 % программных мероприятий;</w:t>
      </w:r>
    </w:p>
    <w:p w:rsidR="003100A9" w:rsidRPr="003100A9" w:rsidRDefault="003100A9" w:rsidP="003100A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-низкая  эффективность реализации (неэффективная реализация) - достижение уровня менее 60% от запланированных количественных и качественных          показателей, установленных в разделе 3 «Ожидаемые  результаты реализации подпрограммы и показатели эффективности» настоящей подпрограммы, и исполнение  менее 60  % программных мероприятий.</w:t>
      </w:r>
    </w:p>
    <w:p w:rsidR="003100A9" w:rsidRPr="003100A9" w:rsidRDefault="003100A9" w:rsidP="003100A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028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обеспечит единство социальной политики в отношении социально незащищенных граждан АМС МО – Пригородный район.</w:t>
      </w:r>
    </w:p>
    <w:p w:rsidR="002E3028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3028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Социально-экономическая эффективность Программы заключается в адресности предоставляемой единовременной материальной помощи.</w:t>
      </w:r>
    </w:p>
    <w:p w:rsidR="002E3028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3028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позволит экономично распределить денежные средства бюджета АМС МО – Пригородный район с учетом индивидуальной оценки трудной жизненной ситуации в каждом случае, что в свою очередь обеспечит доступность материальной поддержки для нуждающихся в ней граждан в необходимой мере и даст равные с остальным населением возможности потребительского выбора.</w:t>
      </w:r>
    </w:p>
    <w:p w:rsidR="002E3028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3028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Реализация Программы снизит социальную напряженность мало</w:t>
      </w:r>
      <w:r w:rsidR="007012DB">
        <w:rPr>
          <w:rFonts w:ascii="Times New Roman" w:hAnsi="Times New Roman" w:cs="Times New Roman"/>
          <w:sz w:val="28"/>
          <w:szCs w:val="28"/>
        </w:rPr>
        <w:t>обеспеченных слоев населения.</w:t>
      </w:r>
    </w:p>
    <w:p w:rsidR="007012DB" w:rsidRDefault="007012DB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Ожидаемый результат:</w:t>
      </w:r>
    </w:p>
    <w:p w:rsidR="007012DB" w:rsidRDefault="007012DB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социального положения семей и одиноко проживающих граждан, находящихся в трудных жизненных ситуациях;</w:t>
      </w:r>
    </w:p>
    <w:p w:rsidR="007012DB" w:rsidRDefault="007012DB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условий жизни пожилых граждан и инвалидов.</w:t>
      </w:r>
    </w:p>
    <w:p w:rsidR="007012DB" w:rsidRDefault="007012DB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7012DB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ОРГАНИЗАЦИЯ УПРАВЛЕНИЯ ПРОГРАММОЙ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ХОДОМ ЕЕ РЕАЛИЗАЦИИ</w:t>
      </w: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</w:t>
      </w:r>
      <w:r w:rsidRPr="007012DB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 местного самоуправления муниципального образования – Пригородный район.</w:t>
      </w: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местного самоуправления муниципального образования – Пригородный район с учетом выделяемых на реализацию Программы финансовых средств ежегодно проводит анализ затрат по программным мероприятиям, оценку механизмов ее реализации, а также состав исполнителей.</w:t>
      </w: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предусмотрены следующие контрольные мероприятия:</w:t>
      </w: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-ежеквартальное представление отчета о выполнении Программы в Собрание представителей МО – Пригородный район; </w:t>
      </w: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-рассмотрение вопросов о ходе выполнения Программы на заседаниях;</w:t>
      </w: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P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 20 марта года, следующего за отчетным годом, представление главе администрации местного самоуправления муниципального образования – Пригородный район доклада о ходе реализации муниципальной целевой программы.</w:t>
      </w:r>
    </w:p>
    <w:p w:rsidR="002E3028" w:rsidRDefault="002E3028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0F3" w:rsidRDefault="009550F3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0F3" w:rsidRDefault="009550F3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0F3" w:rsidRDefault="009550F3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0F3" w:rsidRDefault="009550F3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0F3" w:rsidRDefault="009550F3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0F3" w:rsidRDefault="009550F3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0F3" w:rsidRDefault="009550F3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0F3" w:rsidRDefault="009550F3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0F3" w:rsidRDefault="009550F3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0F3" w:rsidRDefault="009550F3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0F3" w:rsidRDefault="009550F3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0F3" w:rsidRDefault="009550F3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0F3" w:rsidRDefault="009550F3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0F3" w:rsidRDefault="009550F3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0F3" w:rsidRDefault="009550F3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0F3" w:rsidRDefault="009550F3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550F3" w:rsidSect="00522054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31874"/>
    <w:multiLevelType w:val="hybridMultilevel"/>
    <w:tmpl w:val="9D10E920"/>
    <w:lvl w:ilvl="0" w:tplc="8E2A7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6A4194"/>
    <w:multiLevelType w:val="hybridMultilevel"/>
    <w:tmpl w:val="949E0A4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A31105"/>
    <w:multiLevelType w:val="hybridMultilevel"/>
    <w:tmpl w:val="67B61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64692C"/>
    <w:multiLevelType w:val="hybridMultilevel"/>
    <w:tmpl w:val="2382A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C69"/>
    <w:rsid w:val="000155CD"/>
    <w:rsid w:val="001060F2"/>
    <w:rsid w:val="001307B9"/>
    <w:rsid w:val="00141620"/>
    <w:rsid w:val="00155699"/>
    <w:rsid w:val="0015796F"/>
    <w:rsid w:val="00160032"/>
    <w:rsid w:val="00232A5E"/>
    <w:rsid w:val="002361EE"/>
    <w:rsid w:val="00270D5E"/>
    <w:rsid w:val="002E3028"/>
    <w:rsid w:val="00304758"/>
    <w:rsid w:val="003100A9"/>
    <w:rsid w:val="003331AB"/>
    <w:rsid w:val="00357336"/>
    <w:rsid w:val="0038617A"/>
    <w:rsid w:val="003977FA"/>
    <w:rsid w:val="003D1417"/>
    <w:rsid w:val="003F7330"/>
    <w:rsid w:val="00406393"/>
    <w:rsid w:val="004B5BD7"/>
    <w:rsid w:val="004F1B84"/>
    <w:rsid w:val="004F4266"/>
    <w:rsid w:val="00522054"/>
    <w:rsid w:val="005765A2"/>
    <w:rsid w:val="005B2DBC"/>
    <w:rsid w:val="00653451"/>
    <w:rsid w:val="00677ED0"/>
    <w:rsid w:val="007012DB"/>
    <w:rsid w:val="00713597"/>
    <w:rsid w:val="00763E92"/>
    <w:rsid w:val="0076558E"/>
    <w:rsid w:val="007902DE"/>
    <w:rsid w:val="007A3C00"/>
    <w:rsid w:val="007B5366"/>
    <w:rsid w:val="007E0F3C"/>
    <w:rsid w:val="007F463C"/>
    <w:rsid w:val="00810764"/>
    <w:rsid w:val="009550F3"/>
    <w:rsid w:val="009A713D"/>
    <w:rsid w:val="009E3F92"/>
    <w:rsid w:val="00AA1863"/>
    <w:rsid w:val="00B14BB3"/>
    <w:rsid w:val="00BD49AB"/>
    <w:rsid w:val="00BE6E3F"/>
    <w:rsid w:val="00C448AF"/>
    <w:rsid w:val="00C61272"/>
    <w:rsid w:val="00C86804"/>
    <w:rsid w:val="00CB7C14"/>
    <w:rsid w:val="00CD2C6B"/>
    <w:rsid w:val="00CE2C15"/>
    <w:rsid w:val="00D15A20"/>
    <w:rsid w:val="00D178EB"/>
    <w:rsid w:val="00D37207"/>
    <w:rsid w:val="00D40227"/>
    <w:rsid w:val="00D670D7"/>
    <w:rsid w:val="00D71D96"/>
    <w:rsid w:val="00E01489"/>
    <w:rsid w:val="00E063AE"/>
    <w:rsid w:val="00E45C69"/>
    <w:rsid w:val="00E52580"/>
    <w:rsid w:val="00E72E0E"/>
    <w:rsid w:val="00F0222F"/>
    <w:rsid w:val="00F21060"/>
    <w:rsid w:val="00F71C7E"/>
    <w:rsid w:val="00F96F42"/>
    <w:rsid w:val="00FE0479"/>
    <w:rsid w:val="00FF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C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49AB"/>
    <w:pPr>
      <w:ind w:left="720"/>
      <w:contextualSpacing/>
    </w:pPr>
  </w:style>
  <w:style w:type="table" w:styleId="a5">
    <w:name w:val="Table Grid"/>
    <w:basedOn w:val="a1"/>
    <w:uiPriority w:val="59"/>
    <w:rsid w:val="00BD4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1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62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4063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C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49AB"/>
    <w:pPr>
      <w:ind w:left="720"/>
      <w:contextualSpacing/>
    </w:pPr>
  </w:style>
  <w:style w:type="table" w:styleId="a5">
    <w:name w:val="Table Grid"/>
    <w:basedOn w:val="a1"/>
    <w:uiPriority w:val="59"/>
    <w:rsid w:val="00BD4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1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62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4063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12604/23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ase.garant.ru/3190519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86367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8952894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2438</Words>
  <Characters>13898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 АМС</dc:creator>
  <cp:lastModifiedBy>upravdelami</cp:lastModifiedBy>
  <cp:revision>56</cp:revision>
  <cp:lastPrinted>2017-01-25T09:16:00Z</cp:lastPrinted>
  <dcterms:created xsi:type="dcterms:W3CDTF">2014-11-28T08:03:00Z</dcterms:created>
  <dcterms:modified xsi:type="dcterms:W3CDTF">2017-02-01T11:33:00Z</dcterms:modified>
</cp:coreProperties>
</file>